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194D" w14:textId="5CD41F01" w:rsidR="00C13946" w:rsidRPr="00C075DD" w:rsidRDefault="00C13946" w:rsidP="00520A85">
      <w:pPr>
        <w:jc w:val="center"/>
        <w:rPr>
          <w:rFonts w:ascii="Final Frontier" w:hAnsi="Final Frontier"/>
          <w:sz w:val="36"/>
          <w:u w:val="single"/>
        </w:rPr>
      </w:pPr>
      <w:r>
        <w:rPr>
          <w:rFonts w:ascii="Final Frontier" w:hAnsi="Final Frontier"/>
          <w:sz w:val="36"/>
          <w:u w:val="single"/>
        </w:rPr>
        <w:t xml:space="preserve">Determinazione </w:t>
      </w:r>
      <w:r w:rsidR="00C075DD">
        <w:rPr>
          <w:rFonts w:ascii="Final Frontier" w:hAnsi="Final Frontier"/>
          <w:sz w:val="36"/>
          <w:u w:val="single"/>
        </w:rPr>
        <w:t>dell</w:t>
      </w:r>
      <w:r w:rsidR="00C075DD" w:rsidRPr="00C075DD">
        <w:rPr>
          <w:rFonts w:ascii="Arial" w:hAnsi="Arial" w:cs="Arial"/>
          <w:sz w:val="36"/>
          <w:u w:val="single"/>
        </w:rPr>
        <w:t>’</w:t>
      </w:r>
      <w:r w:rsidR="00C075DD">
        <w:rPr>
          <w:rFonts w:ascii="Final Frontier" w:hAnsi="Final Frontier"/>
          <w:sz w:val="36"/>
          <w:u w:val="single"/>
        </w:rPr>
        <w:t>eccentricit</w:t>
      </w:r>
      <w:r w:rsidR="00C075DD" w:rsidRPr="00C075DD">
        <w:rPr>
          <w:rFonts w:ascii="Calibri" w:hAnsi="Calibri" w:cs="Calibri"/>
          <w:sz w:val="36"/>
          <w:u w:val="single"/>
        </w:rPr>
        <w:t>à</w:t>
      </w:r>
      <w:r w:rsidR="00C075DD" w:rsidRPr="00C075DD">
        <w:rPr>
          <w:rFonts w:ascii="Final Frontier" w:hAnsi="Final Frontier"/>
          <w:sz w:val="36"/>
          <w:u w:val="single"/>
        </w:rPr>
        <w:t xml:space="preserve"> dell</w:t>
      </w:r>
      <w:r w:rsidR="00C075DD" w:rsidRPr="00C075DD">
        <w:rPr>
          <w:rFonts w:ascii="Arial" w:hAnsi="Arial" w:cs="Arial"/>
          <w:sz w:val="36"/>
          <w:u w:val="single"/>
        </w:rPr>
        <w:t>’</w:t>
      </w:r>
      <w:r w:rsidR="00C075DD" w:rsidRPr="00C075DD">
        <w:rPr>
          <w:rFonts w:ascii="Final Frontier" w:hAnsi="Final Frontier"/>
          <w:sz w:val="36"/>
          <w:u w:val="single"/>
        </w:rPr>
        <w:t>orbita terrestre</w:t>
      </w:r>
    </w:p>
    <w:p w14:paraId="2DF98733" w14:textId="77777777" w:rsidR="00C13946" w:rsidRDefault="00C13946">
      <w:pPr>
        <w:rPr>
          <w:sz w:val="24"/>
        </w:rPr>
      </w:pPr>
    </w:p>
    <w:p w14:paraId="58C47C67" w14:textId="77777777" w:rsidR="00C13946" w:rsidRDefault="00C13946">
      <w:pPr>
        <w:rPr>
          <w:sz w:val="24"/>
        </w:rPr>
      </w:pPr>
    </w:p>
    <w:p w14:paraId="04E56333" w14:textId="77777777" w:rsidR="00C13946" w:rsidRDefault="00C13946">
      <w:pPr>
        <w:pStyle w:val="Rientrocorpodeltesto"/>
        <w:tabs>
          <w:tab w:val="left" w:pos="1560"/>
        </w:tabs>
        <w:ind w:left="1843" w:hanging="1843"/>
        <w:jc w:val="both"/>
        <w:rPr>
          <w:rFonts w:ascii="Final Frontier" w:hAnsi="Final Frontier"/>
        </w:rPr>
      </w:pPr>
      <w:r>
        <w:rPr>
          <w:rFonts w:ascii="Final Frontier" w:hAnsi="Final Frontier"/>
          <w:u w:val="single"/>
        </w:rPr>
        <w:t>Obiettivo</w:t>
      </w:r>
    </w:p>
    <w:p w14:paraId="6F1B3E97" w14:textId="5F343ED5" w:rsidR="00C13946" w:rsidRDefault="00C075DD" w:rsidP="00520A85">
      <w:pPr>
        <w:pStyle w:val="Rientrocorpodeltesto2"/>
        <w:tabs>
          <w:tab w:val="clear" w:pos="1560"/>
          <w:tab w:val="left" w:pos="426"/>
        </w:tabs>
        <w:ind w:left="0" w:firstLine="0"/>
        <w:jc w:val="both"/>
      </w:pPr>
      <w:r>
        <w:t>Determinare l’eccentricità dell’orbita terrestre tramite misure su di una foto riportata sul sito della NASA</w:t>
      </w:r>
      <w:r w:rsidR="00520A85">
        <w:t>.</w:t>
      </w:r>
    </w:p>
    <w:p w14:paraId="033D275D" w14:textId="77777777" w:rsidR="00C13946" w:rsidRDefault="00C13946">
      <w:pPr>
        <w:rPr>
          <w:sz w:val="28"/>
        </w:rPr>
      </w:pPr>
    </w:p>
    <w:p w14:paraId="5C1BBBAD" w14:textId="77777777" w:rsidR="00C13946" w:rsidRDefault="00C13946">
      <w:pPr>
        <w:pStyle w:val="Corpodeltesto"/>
        <w:ind w:left="1843" w:hanging="1843"/>
        <w:rPr>
          <w:rFonts w:ascii="Final Frontier" w:hAnsi="Final Frontier"/>
          <w:u w:val="single"/>
        </w:rPr>
      </w:pPr>
      <w:r>
        <w:rPr>
          <w:rFonts w:ascii="Final Frontier" w:hAnsi="Final Frontier"/>
          <w:u w:val="single"/>
        </w:rPr>
        <w:t>Materiale occorrente</w:t>
      </w:r>
    </w:p>
    <w:p w14:paraId="2EFBD217" w14:textId="5AE5E14F" w:rsidR="00C13946" w:rsidRDefault="00C075DD" w:rsidP="00520A85">
      <w:pPr>
        <w:pStyle w:val="Corpodeltesto"/>
      </w:pPr>
      <w:r>
        <w:t>Pc con connessione alla rete, stampante, fotocopiatrice, righello o flessometro, calcolatrice tascabile.</w:t>
      </w:r>
    </w:p>
    <w:p w14:paraId="0DB7789A" w14:textId="77777777" w:rsidR="00C13946" w:rsidRDefault="00C13946">
      <w:pPr>
        <w:rPr>
          <w:sz w:val="28"/>
        </w:rPr>
      </w:pPr>
    </w:p>
    <w:p w14:paraId="529A60EB" w14:textId="77777777" w:rsidR="00C13946" w:rsidRDefault="00C13946" w:rsidP="008A5D42">
      <w:pPr>
        <w:pStyle w:val="Titolo2"/>
        <w:rPr>
          <w:rFonts w:ascii="Final Frontier" w:hAnsi="Final Frontier"/>
        </w:rPr>
      </w:pPr>
      <w:r>
        <w:rPr>
          <w:rFonts w:ascii="Final Frontier" w:hAnsi="Final Frontier"/>
        </w:rPr>
        <w:t>Pr</w:t>
      </w:r>
      <w:r w:rsidR="008A5D42">
        <w:rPr>
          <w:rFonts w:ascii="Final Frontier" w:hAnsi="Final Frontier"/>
        </w:rPr>
        <w:t>emessa</w:t>
      </w:r>
    </w:p>
    <w:p w14:paraId="07850153" w14:textId="57755F61" w:rsidR="00520A85" w:rsidRDefault="00C075DD" w:rsidP="00520A85">
      <w:pPr>
        <w:pStyle w:val="Corpodeltesto"/>
      </w:pPr>
      <w:r>
        <w:t>L’orbita della Terra è ellittica, come attesta la Terza Legge di Kepler. L’eccentricità di un’ellisse è il parametro che misura quanto l’ellisse si allontana dalla circonferenza, ed è data dalla formula</w:t>
      </w:r>
      <w:r w:rsidR="00520A85">
        <w:t>:</w:t>
      </w:r>
    </w:p>
    <w:p w14:paraId="14907A7D" w14:textId="77777777" w:rsidR="00520A85" w:rsidRDefault="00520A85" w:rsidP="00520A85">
      <w:pPr>
        <w:pStyle w:val="Corpodeltesto"/>
      </w:pPr>
    </w:p>
    <w:p w14:paraId="05B7BCC5" w14:textId="0632A8AA" w:rsidR="00520A85" w:rsidRPr="00D62AAF" w:rsidRDefault="00D62AAF" w:rsidP="0075419E">
      <w:pPr>
        <w:pStyle w:val="Corpodeltesto"/>
        <w:jc w:val="center"/>
      </w:pPr>
      <m:oMathPara>
        <m:oMath>
          <m:r>
            <w:rPr>
              <w:rFonts w:ascii="Cambria Math"/>
            </w:rPr>
            <m:t>e=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  <m:ctrlPr>
                <w:rPr>
                  <w:rFonts w:asci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37461CDF" w14:textId="77777777" w:rsidR="00D62AAF" w:rsidRPr="00D62AAF" w:rsidRDefault="00D62AAF" w:rsidP="0075419E">
      <w:pPr>
        <w:pStyle w:val="Corpodeltesto"/>
        <w:jc w:val="center"/>
      </w:pPr>
    </w:p>
    <w:p w14:paraId="74D17D3F" w14:textId="08D0926F" w:rsidR="00EB71A0" w:rsidRDefault="00D62AAF" w:rsidP="00520A85">
      <w:pPr>
        <w:pStyle w:val="Corpodeltesto"/>
      </w:pPr>
      <w:r>
        <w:t>D</w:t>
      </w:r>
      <w:r w:rsidR="00520A85">
        <w:t>ove</w:t>
      </w:r>
      <w:r>
        <w:t xml:space="preserve"> a è il semiasse maggiore dell’orbita, e c è la </w:t>
      </w:r>
      <w:proofErr w:type="spellStart"/>
      <w:r>
        <w:t>semidistanza</w:t>
      </w:r>
      <w:proofErr w:type="spellEnd"/>
      <w:r>
        <w:t xml:space="preserve"> focale, cioè la </w:t>
      </w:r>
      <w:proofErr w:type="spellStart"/>
      <w:r>
        <w:t>semidistanza</w:t>
      </w:r>
      <w:proofErr w:type="spellEnd"/>
      <w:r>
        <w:t xml:space="preserve"> tra i due fuochi dell’ellisse. Se i due fuochi coincidono; l’ellisse diventa una circonferenza, c = 0 ed </w:t>
      </w:r>
      <w:proofErr w:type="gramStart"/>
      <w:r>
        <w:t>e</w:t>
      </w:r>
      <w:proofErr w:type="gramEnd"/>
      <w:r>
        <w:t xml:space="preserve"> = 0. Più e aumenta e si avvicina a 1, più l’ellisse diventa eccentrica. In genere le orbite dei pianeti come la Terra hanno eccentricità piuttosto piccole, e quindi sono molto vicine a delle circonferenze, mentre quelle dei pianeti nani come Plutone, degli asteroidi e delle comete hanno orbite estremamente eccentriche.</w:t>
      </w:r>
    </w:p>
    <w:p w14:paraId="28034A5C" w14:textId="53D2BDC6" w:rsidR="00D62AAF" w:rsidRDefault="00D62AAF" w:rsidP="00520A85">
      <w:pPr>
        <w:pStyle w:val="Corpodeltesto"/>
      </w:pPr>
      <w:r>
        <w:t xml:space="preserve">Il </w:t>
      </w:r>
      <w:hyperlink r:id="rId8" w:history="1">
        <w:r w:rsidRPr="005245D9">
          <w:rPr>
            <w:rStyle w:val="Collegamentoipertestuale"/>
          </w:rPr>
          <w:t>sito della NASA</w:t>
        </w:r>
      </w:hyperlink>
      <w:r>
        <w:t xml:space="preserve"> fornisce questo valore dell’eccentricità dell’orbita terrestre:</w:t>
      </w:r>
    </w:p>
    <w:p w14:paraId="2C1FA1CF" w14:textId="77777777" w:rsidR="00D62AAF" w:rsidRDefault="00D62AAF" w:rsidP="00520A85">
      <w:pPr>
        <w:pStyle w:val="Corpodeltesto"/>
      </w:pPr>
    </w:p>
    <w:p w14:paraId="1704E8C3" w14:textId="73016419" w:rsidR="00D62AAF" w:rsidRDefault="005245D9" w:rsidP="005245D9">
      <w:pPr>
        <w:pStyle w:val="Corpodeltesto"/>
        <w:jc w:val="center"/>
      </w:pPr>
      <w:r w:rsidRPr="005245D9">
        <w:rPr>
          <w:i/>
          <w:iCs/>
        </w:rPr>
        <w:t>e</w:t>
      </w:r>
      <w:r>
        <w:t xml:space="preserve"> = </w:t>
      </w:r>
      <w:r w:rsidRPr="0005082E">
        <w:rPr>
          <w:rFonts w:ascii="Calibri" w:hAnsi="Calibri" w:cs="Calibri"/>
        </w:rPr>
        <w:t>0,016710219</w:t>
      </w:r>
    </w:p>
    <w:p w14:paraId="5C613E9B" w14:textId="77777777" w:rsidR="005245D9" w:rsidRDefault="005245D9" w:rsidP="00520A85">
      <w:pPr>
        <w:pStyle w:val="Corpodeltesto"/>
      </w:pPr>
    </w:p>
    <w:p w14:paraId="69C678A2" w14:textId="00E51323" w:rsidR="005245D9" w:rsidRDefault="005245D9" w:rsidP="00520A85">
      <w:pPr>
        <w:pStyle w:val="Corpodeltesto"/>
      </w:pPr>
      <w:r>
        <w:t xml:space="preserve">Come determinarlo in classe, senza avere a disposizione telescopi o altri strumenti di osservazione? L’idea migliore è quella di sfruttare le foto scattate per noi dalla NASA. In particolare mi riferisco a </w:t>
      </w:r>
      <w:hyperlink r:id="rId9" w:history="1">
        <w:r w:rsidRPr="005245D9">
          <w:rPr>
            <w:rStyle w:val="Collegamentoipertestuale"/>
          </w:rPr>
          <w:t>questa immagine</w:t>
        </w:r>
      </w:hyperlink>
      <w:r>
        <w:t xml:space="preserve"> (vedi pagina seguente), pubblicata sul sito “</w:t>
      </w:r>
      <w:proofErr w:type="spellStart"/>
      <w:r>
        <w:t>Astronomy</w:t>
      </w:r>
      <w:proofErr w:type="spellEnd"/>
      <w:r>
        <w:t xml:space="preserve"> Picture of the Day” l’8 luglio 2021, che mostra un confronto tra </w:t>
      </w:r>
      <w:r w:rsidR="00F25F1D">
        <w:t>il disco solare fotografato al perielio e all’afelio, cioè rispettivamente nei punti in cui la Terra è più vicina e più lontana dal Sole lungo la sua orbita annuale.</w:t>
      </w:r>
      <w:r w:rsidR="005256D1">
        <w:t xml:space="preserve"> Nel 2021 il perielio</w:t>
      </w:r>
      <w:r w:rsidR="005256D1" w:rsidRPr="005256D1">
        <w:t xml:space="preserve"> </w:t>
      </w:r>
      <w:r w:rsidR="005256D1">
        <w:t xml:space="preserve">è stato raggiunto il </w:t>
      </w:r>
      <w:r w:rsidR="00081018">
        <w:t>2</w:t>
      </w:r>
      <w:r w:rsidR="005256D1">
        <w:t xml:space="preserve"> gennaio, mentre</w:t>
      </w:r>
      <w:r w:rsidR="005256D1" w:rsidRPr="005256D1">
        <w:t xml:space="preserve"> l'afelio</w:t>
      </w:r>
      <w:r w:rsidR="005256D1" w:rsidRPr="005256D1">
        <w:t xml:space="preserve"> </w:t>
      </w:r>
      <w:r w:rsidR="005256D1" w:rsidRPr="005256D1">
        <w:t xml:space="preserve">il 5 luglio. </w:t>
      </w:r>
      <w:r w:rsidR="005256D1">
        <w:t>La cosa non deve stupire</w:t>
      </w:r>
      <w:r w:rsidR="005256D1" w:rsidRPr="005256D1">
        <w:t xml:space="preserve">, </w:t>
      </w:r>
      <w:r w:rsidR="005256D1">
        <w:t xml:space="preserve">perché non è </w:t>
      </w:r>
      <w:r w:rsidR="005256D1" w:rsidRPr="005256D1">
        <w:t xml:space="preserve">la distanza dal Sole </w:t>
      </w:r>
      <w:r w:rsidR="00081018">
        <w:t>a</w:t>
      </w:r>
      <w:r w:rsidR="005256D1" w:rsidRPr="005256D1">
        <w:t xml:space="preserve"> determina</w:t>
      </w:r>
      <w:r w:rsidR="00081018">
        <w:t>re</w:t>
      </w:r>
      <w:r w:rsidR="005256D1" w:rsidRPr="005256D1">
        <w:t xml:space="preserve"> le stagioni</w:t>
      </w:r>
      <w:r w:rsidR="00081018">
        <w:t>, bensì</w:t>
      </w:r>
      <w:r w:rsidR="005256D1" w:rsidRPr="005256D1">
        <w:t xml:space="preserve"> l'inclinazione dell'asse terrestre. </w:t>
      </w:r>
      <w:r w:rsidR="00081018">
        <w:t>I</w:t>
      </w:r>
      <w:r w:rsidR="005256D1" w:rsidRPr="005256D1">
        <w:t xml:space="preserve">l 5 luglio il Sole </w:t>
      </w:r>
      <w:r w:rsidR="00081018">
        <w:t>mostrava però la</w:t>
      </w:r>
      <w:r w:rsidR="005256D1" w:rsidRPr="005256D1">
        <w:t xml:space="preserve"> dimensione apparente più piccola se visto dal pianeta Terra</w:t>
      </w:r>
      <w:r w:rsidR="00081018">
        <w:t>, mentre il 5 gennaio quella più grande</w:t>
      </w:r>
      <w:r w:rsidR="005256D1" w:rsidRPr="005256D1">
        <w:t xml:space="preserve">. </w:t>
      </w:r>
      <w:r w:rsidR="00081018">
        <w:t>L’immagine proposta</w:t>
      </w:r>
      <w:r w:rsidR="005256D1" w:rsidRPr="005256D1">
        <w:t xml:space="preserve"> confronta </w:t>
      </w:r>
      <w:r w:rsidR="00081018">
        <w:t>proprio</w:t>
      </w:r>
      <w:r w:rsidR="005256D1" w:rsidRPr="005256D1">
        <w:t xml:space="preserve"> due immagini del Sole, entrambe scattate con lo stesso telescopio e la stessa macchina fotografica</w:t>
      </w:r>
      <w:r w:rsidR="00081018">
        <w:t>: l</w:t>
      </w:r>
      <w:r w:rsidR="005256D1" w:rsidRPr="005256D1">
        <w:t xml:space="preserve">a metà sinistra è stata </w:t>
      </w:r>
      <w:r w:rsidR="00081018">
        <w:t>ottenuta</w:t>
      </w:r>
      <w:r w:rsidR="005256D1" w:rsidRPr="005256D1">
        <w:t xml:space="preserve"> vicino alla data del perielio del 2021</w:t>
      </w:r>
      <w:r w:rsidR="00081018">
        <w:t>,</w:t>
      </w:r>
      <w:r w:rsidR="005256D1" w:rsidRPr="005256D1">
        <w:t xml:space="preserve"> </w:t>
      </w:r>
      <w:r w:rsidR="00081018">
        <w:t>q</w:t>
      </w:r>
      <w:r w:rsidR="005256D1" w:rsidRPr="005256D1">
        <w:t xml:space="preserve">uella </w:t>
      </w:r>
      <w:r w:rsidR="00081018">
        <w:t xml:space="preserve">di </w:t>
      </w:r>
      <w:r w:rsidR="005256D1" w:rsidRPr="005256D1">
        <w:t xml:space="preserve">destra appena prima dell'afelio nel 2021. </w:t>
      </w:r>
      <w:r w:rsidR="00081018">
        <w:t>I</w:t>
      </w:r>
      <w:r w:rsidR="005256D1" w:rsidRPr="005256D1">
        <w:t xml:space="preserve">l cambiamento nel diametro apparente del Sole tra perielio e afelio </w:t>
      </w:r>
      <w:r w:rsidR="00081018">
        <w:t>è quasi impossibile da osservare ad occhio nudo, ma qui appare evidente</w:t>
      </w:r>
      <w:r w:rsidR="005256D1" w:rsidRPr="005256D1">
        <w:t>.</w:t>
      </w:r>
    </w:p>
    <w:p w14:paraId="7CF693AA" w14:textId="77777777" w:rsidR="00D62AAF" w:rsidRDefault="00D62AAF" w:rsidP="00520A85">
      <w:pPr>
        <w:pStyle w:val="Corpodeltesto"/>
      </w:pPr>
    </w:p>
    <w:p w14:paraId="39F716DB" w14:textId="77009697" w:rsidR="00094B2E" w:rsidRDefault="00094B2E" w:rsidP="00094B2E">
      <w:pPr>
        <w:pStyle w:val="Corpodeltesto"/>
        <w:jc w:val="center"/>
      </w:pPr>
      <w:r w:rsidRPr="00094B2E">
        <w:rPr>
          <w:noProof/>
        </w:rPr>
        <w:lastRenderedPageBreak/>
        <w:drawing>
          <wp:inline distT="0" distB="0" distL="0" distR="0" wp14:anchorId="1529AEEC" wp14:editId="3020D7B9">
            <wp:extent cx="4572000" cy="5646420"/>
            <wp:effectExtent l="0" t="0" r="0" b="0"/>
            <wp:docPr id="220200508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64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4D9D5" w14:textId="77777777" w:rsidR="00D62AAF" w:rsidRDefault="00D62AAF" w:rsidP="00520A85">
      <w:pPr>
        <w:pStyle w:val="Corpodeltesto"/>
      </w:pPr>
    </w:p>
    <w:p w14:paraId="7B04499D" w14:textId="6E89142D" w:rsidR="00884F8D" w:rsidRPr="00884F8D" w:rsidRDefault="00884F8D" w:rsidP="00520A85">
      <w:pPr>
        <w:pStyle w:val="Corpodeltesto"/>
        <w:rPr>
          <w:u w:val="single"/>
        </w:rPr>
      </w:pPr>
      <w:r w:rsidRPr="00884F8D">
        <w:rPr>
          <w:rFonts w:ascii="Final Frontier" w:hAnsi="Final Frontier"/>
          <w:u w:val="single"/>
        </w:rPr>
        <w:t>Procedimento</w:t>
      </w:r>
    </w:p>
    <w:p w14:paraId="08B89899" w14:textId="3E6D1D27" w:rsidR="00094B2E" w:rsidRDefault="00884F8D" w:rsidP="00520A85">
      <w:pPr>
        <w:pStyle w:val="Corpodeltesto"/>
      </w:pPr>
      <w:r>
        <w:t>È possibile misurare l’eccentricità dell’orbita terrestre unicamente utilizzando questa fotografia? La risposta è affermativa, e costituisce per gli studenti un utilissimo esercizio sia di Fisica che di Geometria Analitica.</w:t>
      </w:r>
    </w:p>
    <w:p w14:paraId="21391507" w14:textId="4D6E9E04" w:rsidR="00884F8D" w:rsidRDefault="00884F8D" w:rsidP="00520A85">
      <w:pPr>
        <w:pStyle w:val="Corpodeltesto"/>
      </w:pPr>
      <w:proofErr w:type="gramStart"/>
      <w:r>
        <w:t>Infatti</w:t>
      </w:r>
      <w:proofErr w:type="gramEnd"/>
      <w:r>
        <w:t xml:space="preserve"> l</w:t>
      </w:r>
      <w:r w:rsidRPr="00884F8D">
        <w:t xml:space="preserve">e dimensioni apparenti del disco </w:t>
      </w:r>
      <w:proofErr w:type="spellStart"/>
      <w:r>
        <w:t>solare</w:t>
      </w:r>
      <w:r w:rsidRPr="00884F8D">
        <w:t>sono</w:t>
      </w:r>
      <w:proofErr w:type="spellEnd"/>
      <w:r w:rsidRPr="00884F8D">
        <w:t xml:space="preserve"> inversamente proporzionali alla distanza Terra-Sole</w:t>
      </w:r>
      <w:r>
        <w:t xml:space="preserve">. Chiamiamo </w:t>
      </w:r>
      <w:proofErr w:type="gram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a</w:t>
      </w:r>
      <w:r>
        <w:t xml:space="preserve"> il</w:t>
      </w:r>
      <w:proofErr w:type="gramEnd"/>
      <w:r>
        <w:t xml:space="preserve"> diametro apparente del Sole all’afelio (a destra), </w:t>
      </w:r>
      <w:proofErr w:type="spell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p</w:t>
      </w:r>
      <w:proofErr w:type="spellEnd"/>
      <w:r>
        <w:t xml:space="preserve"> il suo diametro apparente al perielio (a sinistra), </w:t>
      </w:r>
      <w:r w:rsidRPr="00884F8D">
        <w:rPr>
          <w:i/>
          <w:iCs/>
        </w:rPr>
        <w:t>d</w:t>
      </w:r>
      <w:r w:rsidRPr="00141F7D">
        <w:rPr>
          <w:i/>
          <w:iCs/>
          <w:vertAlign w:val="subscript"/>
        </w:rPr>
        <w:t>a</w:t>
      </w:r>
      <w:r>
        <w:t xml:space="preserve"> la distanza Terra-Sole all’afelio e </w:t>
      </w:r>
      <w:proofErr w:type="spell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p</w:t>
      </w:r>
      <w:proofErr w:type="spellEnd"/>
      <w:r>
        <w:t xml:space="preserve"> la distanza Terra-Sole al perielio. Avremo allora:</w:t>
      </w:r>
    </w:p>
    <w:p w14:paraId="39B883E5" w14:textId="77777777" w:rsidR="00141F7D" w:rsidRDefault="00141F7D" w:rsidP="00520A85">
      <w:pPr>
        <w:pStyle w:val="Corpodeltesto"/>
      </w:pPr>
    </w:p>
    <w:p w14:paraId="52C1AB01" w14:textId="5BC176CB" w:rsidR="00141F7D" w:rsidRPr="00141F7D" w:rsidRDefault="00141F7D" w:rsidP="0075419E">
      <w:pPr>
        <w:pStyle w:val="Corpodeltesto"/>
        <w:jc w:val="center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sub>
            </m:sSub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/>
                    <w:sz w:val="36"/>
                    <w:szCs w:val="36"/>
                  </w:rPr>
                  <m:t>D</m:t>
                </m:r>
              </m:e>
              <m:sub>
                <m:r>
                  <w:rPr>
                    <w:rFonts w:ascii="Cambria Math"/>
                    <w:sz w:val="36"/>
                    <w:szCs w:val="36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/>
                    <w:sz w:val="36"/>
                    <w:szCs w:val="36"/>
                  </w:rPr>
                  <m:t>D</m:t>
                </m:r>
              </m:e>
              <m:sub>
                <m:r>
                  <w:rPr>
                    <w:rFonts w:ascii="Cambria Math"/>
                    <w:sz w:val="36"/>
                    <w:szCs w:val="36"/>
                  </w:rPr>
                  <m:t>a</m:t>
                </m:r>
              </m:sub>
            </m:sSub>
          </m:den>
        </m:f>
      </m:oMath>
      <w:r w:rsidR="00EB71A0" w:rsidRPr="00141F7D">
        <w:rPr>
          <w:sz w:val="36"/>
          <w:szCs w:val="36"/>
        </w:rPr>
        <w:t xml:space="preserve">   </w:t>
      </w:r>
      <w:r w:rsidR="00E117C1" w:rsidRPr="00E117C1">
        <w:rPr>
          <w:szCs w:val="28"/>
        </w:rPr>
        <w:t>(1)</w:t>
      </w:r>
    </w:p>
    <w:p w14:paraId="6849B1FB" w14:textId="77777777" w:rsidR="00141F7D" w:rsidRDefault="00141F7D" w:rsidP="0075419E">
      <w:pPr>
        <w:pStyle w:val="Corpodeltesto"/>
        <w:jc w:val="center"/>
      </w:pPr>
    </w:p>
    <w:p w14:paraId="56AC3CC7" w14:textId="7341817C" w:rsidR="00141F7D" w:rsidRDefault="00141F7D" w:rsidP="00141F7D">
      <w:pPr>
        <w:pStyle w:val="Corpodeltesto"/>
      </w:pPr>
      <w:r>
        <w:t>Si osservi ora l’ellisse a pagina seguente. In essa A</w:t>
      </w:r>
      <w:r w:rsidRPr="00141F7D">
        <w:rPr>
          <w:vertAlign w:val="subscript"/>
        </w:rPr>
        <w:t>1</w:t>
      </w:r>
      <w:r>
        <w:t>A</w:t>
      </w:r>
      <w:r w:rsidRPr="00141F7D">
        <w:rPr>
          <w:vertAlign w:val="subscript"/>
        </w:rPr>
        <w:t>2</w:t>
      </w:r>
      <w:r>
        <w:t xml:space="preserve"> è l’asse maggiore e F</w:t>
      </w:r>
      <w:r w:rsidRPr="00141F7D">
        <w:rPr>
          <w:vertAlign w:val="subscript"/>
        </w:rPr>
        <w:t>1</w:t>
      </w:r>
      <w:r>
        <w:t>F</w:t>
      </w:r>
      <w:r w:rsidRPr="00141F7D">
        <w:rPr>
          <w:vertAlign w:val="subscript"/>
        </w:rPr>
        <w:t>2</w:t>
      </w:r>
      <w:r>
        <w:t xml:space="preserve"> è l’asse minore. La Prima Legge di Kepler afferma che il Sole occupa uno dei due fuochi dell’orbita; supponiamo si tratti di </w:t>
      </w:r>
      <w:r>
        <w:t>F</w:t>
      </w:r>
      <w:r w:rsidRPr="00141F7D">
        <w:rPr>
          <w:vertAlign w:val="subscript"/>
        </w:rPr>
        <w:t>1</w:t>
      </w:r>
      <w:r>
        <w:t xml:space="preserve">. Allora </w:t>
      </w:r>
      <w:r w:rsidR="00095C4C">
        <w:t>A</w:t>
      </w:r>
      <w:r w:rsidR="00095C4C" w:rsidRPr="00141F7D">
        <w:rPr>
          <w:vertAlign w:val="subscript"/>
        </w:rPr>
        <w:t>1</w:t>
      </w:r>
      <w:r>
        <w:t xml:space="preserve"> è la posizione della Terra al perielio, e </w:t>
      </w:r>
      <w:r w:rsidR="00095C4C">
        <w:t>A</w:t>
      </w:r>
      <w:r w:rsidR="00095C4C" w:rsidRPr="00141F7D">
        <w:rPr>
          <w:vertAlign w:val="subscript"/>
        </w:rPr>
        <w:t>2</w:t>
      </w:r>
      <w:r>
        <w:t xml:space="preserve"> quella a</w:t>
      </w:r>
      <w:r w:rsidR="00095C4C">
        <w:t>ll’afelio:</w:t>
      </w:r>
    </w:p>
    <w:p w14:paraId="48008944" w14:textId="7FC20550" w:rsidR="00141F7D" w:rsidRDefault="00095C4C" w:rsidP="0075419E">
      <w:pPr>
        <w:pStyle w:val="Corpodeltesto"/>
        <w:jc w:val="center"/>
      </w:pPr>
      <w:r>
        <w:rPr>
          <w:noProof/>
        </w:rPr>
        <w:lastRenderedPageBreak/>
        <w:drawing>
          <wp:inline distT="0" distB="0" distL="0" distR="0" wp14:anchorId="51D0EE80" wp14:editId="2CB03A87">
            <wp:extent cx="3810000" cy="2667000"/>
            <wp:effectExtent l="0" t="0" r="0" b="0"/>
            <wp:docPr id="1693840188" name="Immagine 3" descr="L'ellisse spiegata in modo semplice - Andrea Min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L'ellisse spiegata in modo semplice - Andrea Minin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8E7FE" w14:textId="0AAF7E94" w:rsidR="00095C4C" w:rsidRDefault="00095C4C" w:rsidP="00095C4C">
      <w:pPr>
        <w:pStyle w:val="Corpodeltesto"/>
      </w:pPr>
      <w:r>
        <w:t xml:space="preserve">Di conseguenza </w:t>
      </w:r>
      <w:proofErr w:type="spell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p</w:t>
      </w:r>
      <w:proofErr w:type="spellEnd"/>
      <w:r>
        <w:t xml:space="preserve"> </w:t>
      </w:r>
      <w:r>
        <w:t xml:space="preserve">= </w:t>
      </w:r>
      <w:r>
        <w:t>A</w:t>
      </w:r>
      <w:r w:rsidRPr="00141F7D">
        <w:rPr>
          <w:vertAlign w:val="subscript"/>
        </w:rPr>
        <w:t>1</w:t>
      </w:r>
      <w:r>
        <w:t>F</w:t>
      </w:r>
      <w:r w:rsidRPr="00141F7D">
        <w:rPr>
          <w:vertAlign w:val="subscript"/>
        </w:rPr>
        <w:t>1</w:t>
      </w:r>
      <w:r w:rsidRPr="00095C4C">
        <w:t xml:space="preserve"> </w:t>
      </w:r>
      <w:r>
        <w:t xml:space="preserve">e </w:t>
      </w:r>
      <w:r w:rsidR="002C03E0" w:rsidRPr="00884F8D">
        <w:rPr>
          <w:i/>
          <w:iCs/>
        </w:rPr>
        <w:t>d</w:t>
      </w:r>
      <w:r w:rsidR="002C03E0" w:rsidRPr="00141F7D">
        <w:rPr>
          <w:i/>
          <w:iCs/>
          <w:vertAlign w:val="subscript"/>
        </w:rPr>
        <w:t>a</w:t>
      </w:r>
      <w:r>
        <w:t xml:space="preserve"> </w:t>
      </w:r>
      <w:r w:rsidR="002C03E0">
        <w:t xml:space="preserve">= </w:t>
      </w:r>
      <w:r w:rsidR="002C03E0">
        <w:t>F</w:t>
      </w:r>
      <w:r w:rsidR="002C03E0" w:rsidRPr="00141F7D">
        <w:rPr>
          <w:vertAlign w:val="subscript"/>
        </w:rPr>
        <w:t>1</w:t>
      </w:r>
      <w:r w:rsidR="002C03E0">
        <w:t>A</w:t>
      </w:r>
      <w:r w:rsidR="002C03E0" w:rsidRPr="00141F7D">
        <w:rPr>
          <w:vertAlign w:val="subscript"/>
        </w:rPr>
        <w:t>2</w:t>
      </w:r>
      <w:r>
        <w:t>.</w:t>
      </w:r>
    </w:p>
    <w:p w14:paraId="2A541DDD" w14:textId="77777777" w:rsidR="002601C3" w:rsidRDefault="002601C3" w:rsidP="002601C3">
      <w:pPr>
        <w:pStyle w:val="Corpodeltesto"/>
      </w:pPr>
    </w:p>
    <w:p w14:paraId="33D16985" w14:textId="738CE1E1" w:rsidR="00095C4C" w:rsidRDefault="000553AC" w:rsidP="002601C3">
      <w:pPr>
        <w:pStyle w:val="Corpodeltesto"/>
      </w:pPr>
      <w:r>
        <w:t>Ma allora</w:t>
      </w:r>
      <w:r w:rsidR="00E82F60" w:rsidRPr="000553AC">
        <w:t xml:space="preserve"> </w:t>
      </w:r>
      <w:r>
        <w:t>A</w:t>
      </w:r>
      <w:r w:rsidRPr="00141F7D">
        <w:rPr>
          <w:vertAlign w:val="subscript"/>
        </w:rPr>
        <w:t>1</w:t>
      </w:r>
      <w:r>
        <w:t>A</w:t>
      </w:r>
      <w:r w:rsidRPr="00141F7D">
        <w:rPr>
          <w:vertAlign w:val="subscript"/>
        </w:rPr>
        <w:t>2</w:t>
      </w:r>
      <w:r>
        <w:t xml:space="preserve"> =</w:t>
      </w:r>
      <w:r>
        <w:t xml:space="preserve"> </w:t>
      </w:r>
      <w:r>
        <w:t>A</w:t>
      </w:r>
      <w:r w:rsidRPr="00141F7D">
        <w:rPr>
          <w:vertAlign w:val="subscript"/>
        </w:rPr>
        <w:t>1</w:t>
      </w:r>
      <w:r>
        <w:t>F</w:t>
      </w:r>
      <w:r>
        <w:rPr>
          <w:vertAlign w:val="subscript"/>
        </w:rPr>
        <w:t>1</w:t>
      </w:r>
      <w:r w:rsidRPr="00E82F60">
        <w:t xml:space="preserve"> </w:t>
      </w:r>
      <w:r>
        <w:t>+ F</w:t>
      </w:r>
      <w:r w:rsidRPr="00141F7D">
        <w:rPr>
          <w:vertAlign w:val="subscript"/>
        </w:rPr>
        <w:t>1</w:t>
      </w:r>
      <w:r>
        <w:t>A</w:t>
      </w:r>
      <w:r w:rsidRPr="00141F7D">
        <w:rPr>
          <w:vertAlign w:val="subscript"/>
        </w:rPr>
        <w:t>2</w:t>
      </w:r>
      <w:r>
        <w:t xml:space="preserve">= </w:t>
      </w:r>
      <w:r w:rsidRPr="00884F8D">
        <w:rPr>
          <w:i/>
          <w:iCs/>
        </w:rPr>
        <w:t>d</w:t>
      </w:r>
      <w:r w:rsidRPr="00141F7D">
        <w:rPr>
          <w:i/>
          <w:iCs/>
          <w:vertAlign w:val="subscript"/>
        </w:rPr>
        <w:t>a</w:t>
      </w:r>
      <w:r>
        <w:t xml:space="preserve"> </w:t>
      </w:r>
      <w:r>
        <w:t>+</w:t>
      </w:r>
      <w:r>
        <w:t xml:space="preserve"> </w:t>
      </w:r>
      <w:proofErr w:type="spell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p</w:t>
      </w:r>
      <w:proofErr w:type="spellEnd"/>
      <w:r w:rsidRPr="000553AC">
        <w:t xml:space="preserve"> </w:t>
      </w:r>
      <w:r>
        <w:t>e F</w:t>
      </w:r>
      <w:r w:rsidRPr="00141F7D">
        <w:rPr>
          <w:vertAlign w:val="subscript"/>
        </w:rPr>
        <w:t>1</w:t>
      </w:r>
      <w:r>
        <w:t>F</w:t>
      </w:r>
      <w:r w:rsidRPr="00141F7D">
        <w:rPr>
          <w:vertAlign w:val="subscript"/>
        </w:rPr>
        <w:t>2</w:t>
      </w:r>
      <w:r>
        <w:t xml:space="preserve"> = F</w:t>
      </w:r>
      <w:r w:rsidRPr="00141F7D">
        <w:rPr>
          <w:vertAlign w:val="subscript"/>
        </w:rPr>
        <w:t>1</w:t>
      </w:r>
      <w:r>
        <w:t>A</w:t>
      </w:r>
      <w:r w:rsidRPr="00141F7D">
        <w:rPr>
          <w:vertAlign w:val="subscript"/>
        </w:rPr>
        <w:t>2</w:t>
      </w:r>
      <w:r w:rsidRPr="00E82F60">
        <w:t xml:space="preserve"> –</w:t>
      </w:r>
      <w:r>
        <w:t>A</w:t>
      </w:r>
      <w:r w:rsidRPr="00141F7D">
        <w:rPr>
          <w:vertAlign w:val="subscript"/>
        </w:rPr>
        <w:t>1</w:t>
      </w:r>
      <w:r>
        <w:t>F</w:t>
      </w:r>
      <w:r>
        <w:rPr>
          <w:vertAlign w:val="subscript"/>
        </w:rPr>
        <w:t>1</w:t>
      </w:r>
      <w:r>
        <w:t xml:space="preserve"> = </w:t>
      </w:r>
      <w:r w:rsidRPr="00884F8D">
        <w:rPr>
          <w:i/>
          <w:iCs/>
        </w:rPr>
        <w:t>d</w:t>
      </w:r>
      <w:r w:rsidRPr="00141F7D">
        <w:rPr>
          <w:i/>
          <w:iCs/>
          <w:vertAlign w:val="subscript"/>
        </w:rPr>
        <w:t>a</w:t>
      </w:r>
      <w:r>
        <w:t xml:space="preserve"> – </w:t>
      </w:r>
      <w:proofErr w:type="spell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p</w:t>
      </w:r>
      <w:proofErr w:type="spellEnd"/>
      <w:r>
        <w:t>.</w:t>
      </w:r>
    </w:p>
    <w:p w14:paraId="707FD889" w14:textId="77777777" w:rsidR="00095C4C" w:rsidRDefault="00095C4C" w:rsidP="0075419E">
      <w:pPr>
        <w:pStyle w:val="Corpodeltesto"/>
        <w:jc w:val="center"/>
      </w:pPr>
    </w:p>
    <w:p w14:paraId="388F3A27" w14:textId="15183A7B" w:rsidR="000553AC" w:rsidRDefault="000553AC" w:rsidP="000553AC">
      <w:pPr>
        <w:pStyle w:val="Corpodeltesto"/>
      </w:pPr>
      <w:r>
        <w:t>E siccome A</w:t>
      </w:r>
      <w:r w:rsidRPr="00141F7D">
        <w:rPr>
          <w:vertAlign w:val="subscript"/>
        </w:rPr>
        <w:t>1</w:t>
      </w:r>
      <w:r>
        <w:t>A</w:t>
      </w:r>
      <w:r w:rsidRPr="00141F7D">
        <w:rPr>
          <w:vertAlign w:val="subscript"/>
        </w:rPr>
        <w:t>2</w:t>
      </w:r>
      <w:r>
        <w:t xml:space="preserve"> = 2 </w:t>
      </w:r>
      <w:r w:rsidRPr="002601C3">
        <w:rPr>
          <w:i/>
          <w:iCs/>
        </w:rPr>
        <w:t>a</w:t>
      </w:r>
      <w:r>
        <w:t xml:space="preserve"> e F</w:t>
      </w:r>
      <w:r w:rsidRPr="00141F7D">
        <w:rPr>
          <w:vertAlign w:val="subscript"/>
        </w:rPr>
        <w:t>1</w:t>
      </w:r>
      <w:r>
        <w:t>F</w:t>
      </w:r>
      <w:r w:rsidRPr="00141F7D">
        <w:rPr>
          <w:vertAlign w:val="subscript"/>
        </w:rPr>
        <w:t>2</w:t>
      </w:r>
      <w:r>
        <w:t xml:space="preserve"> = 2 </w:t>
      </w:r>
      <w:r w:rsidRPr="002601C3">
        <w:rPr>
          <w:i/>
          <w:iCs/>
        </w:rPr>
        <w:t>c</w:t>
      </w:r>
      <w:r>
        <w:t>, ne segue che:</w:t>
      </w:r>
    </w:p>
    <w:p w14:paraId="2339E17C" w14:textId="77777777" w:rsidR="000553AC" w:rsidRDefault="000553AC" w:rsidP="000553AC">
      <w:pPr>
        <w:pStyle w:val="Corpodeltesto"/>
      </w:pPr>
    </w:p>
    <w:p w14:paraId="23BED61F" w14:textId="409497B8" w:rsidR="00EB71A0" w:rsidRPr="00A606E2" w:rsidRDefault="00A606E2" w:rsidP="00141F7D">
      <w:pPr>
        <w:pStyle w:val="Corpodeltesto"/>
      </w:pPr>
      <m:oMathPara>
        <m:oMath>
          <m:r>
            <w:rPr>
              <w:rFonts w:ascii="Cambria Math" w:hAnsi="Cambria Math"/>
            </w:rPr>
            <m:t>e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2c</m:t>
              </m:r>
            </m:num>
            <m:den>
              <m:r>
                <w:rPr>
                  <w:rFonts w:ascii="Cambria Math"/>
                </w:rPr>
                <m:t>2a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</m:oMath>
      </m:oMathPara>
    </w:p>
    <w:p w14:paraId="2ED8FD56" w14:textId="65209F6A" w:rsidR="00A606E2" w:rsidRPr="00A606E2" w:rsidRDefault="00E117C1" w:rsidP="00141F7D">
      <w:pPr>
        <w:pStyle w:val="Corpodeltesto"/>
      </w:pPr>
      <w:r>
        <w:t xml:space="preserve">E dividendo sopra e sotto per </w:t>
      </w:r>
      <w:proofErr w:type="spellStart"/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p</w:t>
      </w:r>
      <w:proofErr w:type="spellEnd"/>
      <w:r>
        <w:t>:</w:t>
      </w:r>
    </w:p>
    <w:p w14:paraId="4C48876C" w14:textId="77777777" w:rsidR="00A606E2" w:rsidRDefault="00A606E2" w:rsidP="00141F7D">
      <w:pPr>
        <w:pStyle w:val="Corpodeltesto"/>
      </w:pPr>
    </w:p>
    <w:p w14:paraId="007DC5E7" w14:textId="09BE6F5E" w:rsidR="00E117C1" w:rsidRPr="00A606E2" w:rsidRDefault="00E117C1" w:rsidP="00E117C1">
      <w:pPr>
        <w:pStyle w:val="Corpodeltesto"/>
      </w:pPr>
      <m:oMathPara>
        <m:oMath>
          <m:r>
            <w:rPr>
              <w:rFonts w:ascii="Cambria Math" w:hAnsi="Cambria Math"/>
            </w:rPr>
            <m:t>e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num>
            <m:den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den>
              </m:f>
              <m:r>
                <w:rPr>
                  <w:rFonts w:ascii="Cambria Math"/>
                </w:rPr>
                <m:t>+</m:t>
              </m:r>
              <m:r>
                <w:rPr>
                  <w:rFonts w:ascii="Cambria Math"/>
                </w:rPr>
                <m:t>1</m:t>
              </m:r>
            </m:den>
          </m:f>
        </m:oMath>
      </m:oMathPara>
    </w:p>
    <w:p w14:paraId="6B291D07" w14:textId="1E86CF06" w:rsidR="00EB71A0" w:rsidRDefault="00E117C1" w:rsidP="00520A85">
      <w:pPr>
        <w:pStyle w:val="Corpodeltesto"/>
      </w:pPr>
      <w:r>
        <w:t>che per la (1) diventa:</w:t>
      </w:r>
    </w:p>
    <w:p w14:paraId="11087D29" w14:textId="77777777" w:rsidR="00E117C1" w:rsidRDefault="00E117C1" w:rsidP="00520A85">
      <w:pPr>
        <w:pStyle w:val="Corpodeltesto"/>
      </w:pPr>
    </w:p>
    <w:p w14:paraId="0CFDB0E8" w14:textId="125AAC62" w:rsidR="00E117C1" w:rsidRPr="00A606E2" w:rsidRDefault="00E117C1" w:rsidP="00E117C1">
      <w:pPr>
        <w:pStyle w:val="Corpodeltesto"/>
      </w:pPr>
      <m:oMathPara>
        <m:oMath>
          <m:r>
            <w:rPr>
              <w:rFonts w:ascii="Cambria Math" w:hAnsi="Cambria Math"/>
            </w:rPr>
            <m:t>e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den>
              </m:f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num>
            <m:den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den>
              </m:f>
              <m:r>
                <w:rPr>
                  <w:rFonts w:ascii="Cambria Math"/>
                </w:rPr>
                <m:t>+1</m:t>
              </m:r>
            </m:den>
          </m:f>
        </m:oMath>
      </m:oMathPara>
    </w:p>
    <w:p w14:paraId="25697A81" w14:textId="77777777" w:rsidR="00E117C1" w:rsidRDefault="00E117C1" w:rsidP="00520A85">
      <w:pPr>
        <w:pStyle w:val="Corpodeltesto"/>
      </w:pPr>
    </w:p>
    <w:p w14:paraId="7C90249C" w14:textId="0B2FC749" w:rsidR="00E117C1" w:rsidRDefault="00E117C1" w:rsidP="00520A85">
      <w:pPr>
        <w:pStyle w:val="Corpodeltesto"/>
      </w:pPr>
      <w:r>
        <w:t xml:space="preserve">Ovviamente non è facile misurare i diametri apparenti del Sole al perielio e all’afelio, ma dato che ciò che conta è solo il loro rapporto, basta misurare quelli di due loro rappresentazioni fotografiche, come quella a pag.2 tratta dal sito </w:t>
      </w:r>
      <w:hyperlink r:id="rId12" w:history="1">
        <w:r w:rsidRPr="00E117C1">
          <w:rPr>
            <w:rStyle w:val="Collegamentoipertestuale"/>
          </w:rPr>
          <w:t>APOD</w:t>
        </w:r>
      </w:hyperlink>
      <w:r>
        <w:t>.</w:t>
      </w:r>
    </w:p>
    <w:p w14:paraId="7A7554CF" w14:textId="291E6220" w:rsidR="00E117C1" w:rsidRDefault="00E117C1" w:rsidP="00520A85">
      <w:pPr>
        <w:pStyle w:val="Corpodeltesto"/>
      </w:pPr>
      <w:r>
        <w:t xml:space="preserve">A questo scopo bisogna stampare l’immagine su carta. Siccome lo sfondo nero rischia di consumare una grande quantità di inchiostro, ho ritagliato solo </w:t>
      </w:r>
      <w:r w:rsidR="00182B86">
        <w:t>i due bordi</w:t>
      </w:r>
      <w:r>
        <w:t xml:space="preserve"> del disco solare </w:t>
      </w:r>
      <w:r w:rsidR="006806CD">
        <w:t>prima di stamparl</w:t>
      </w:r>
      <w:r w:rsidR="00182B86">
        <w:t>i</w:t>
      </w:r>
      <w:r w:rsidR="006806CD">
        <w:t xml:space="preserve"> su carta, come si vede alla pagina successiva. Dopo aver stampato il tutto, occorre misurare i diametri dei dischi solari con la maggior precisione possibile. Allo scopo, ho ingrandito la stampa in formato A4 fino al formato A3 con una comune fotocopiatrice.</w:t>
      </w:r>
      <w:r w:rsidR="00182B86">
        <w:t xml:space="preserve"> A questo punto, si può procedere alla misura di </w:t>
      </w:r>
      <w:proofErr w:type="spellStart"/>
      <w:r w:rsidR="00182B86" w:rsidRPr="00884F8D">
        <w:rPr>
          <w:i/>
          <w:iCs/>
        </w:rPr>
        <w:t>D</w:t>
      </w:r>
      <w:r w:rsidR="00182B86" w:rsidRPr="00182B86">
        <w:rPr>
          <w:i/>
          <w:iCs/>
          <w:vertAlign w:val="subscript"/>
        </w:rPr>
        <w:t>p</w:t>
      </w:r>
      <w:proofErr w:type="spellEnd"/>
      <w:r w:rsidR="00182B86">
        <w:t xml:space="preserve"> e di </w:t>
      </w:r>
      <w:r w:rsidR="00182B86" w:rsidRPr="00884F8D">
        <w:rPr>
          <w:i/>
          <w:iCs/>
        </w:rPr>
        <w:t>D</w:t>
      </w:r>
      <w:r w:rsidR="00182B86" w:rsidRPr="00884F8D">
        <w:rPr>
          <w:i/>
          <w:iCs/>
          <w:vertAlign w:val="subscript"/>
        </w:rPr>
        <w:t>a</w:t>
      </w:r>
      <w:r w:rsidR="00182B86">
        <w:t xml:space="preserve"> con una riga da disegno oppure con un flessometro.</w:t>
      </w:r>
    </w:p>
    <w:p w14:paraId="7031F4E2" w14:textId="77777777" w:rsidR="00E117C1" w:rsidRDefault="00E117C1" w:rsidP="00520A85">
      <w:pPr>
        <w:pStyle w:val="Corpodeltesto"/>
      </w:pPr>
    </w:p>
    <w:p w14:paraId="1A342AA7" w14:textId="3DEF9A2B" w:rsidR="00182B86" w:rsidRDefault="00182B86" w:rsidP="00182B86">
      <w:pPr>
        <w:pStyle w:val="Corpodeltesto"/>
        <w:jc w:val="center"/>
      </w:pPr>
      <w:r w:rsidRPr="00182B86">
        <w:rPr>
          <w:noProof/>
        </w:rPr>
        <w:drawing>
          <wp:inline distT="0" distB="0" distL="0" distR="0" wp14:anchorId="183D4237" wp14:editId="7181C8EB">
            <wp:extent cx="4572000" cy="5612400"/>
            <wp:effectExtent l="0" t="0" r="0" b="7620"/>
            <wp:docPr id="1341197468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6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F00F6" w14:textId="77777777" w:rsidR="00182B86" w:rsidRDefault="00182B86" w:rsidP="0075419E">
      <w:pPr>
        <w:pStyle w:val="Corpodeltesto"/>
      </w:pPr>
    </w:p>
    <w:p w14:paraId="7119CD18" w14:textId="2B99307F" w:rsidR="00182B86" w:rsidRDefault="00C23FAF" w:rsidP="0075419E">
      <w:pPr>
        <w:pStyle w:val="Corpodeltesto"/>
      </w:pPr>
      <w:r>
        <w:t xml:space="preserve">In una classe con 16 studenti presenti ho distribuito una fotocopia ingrandita in A3 ad ogni coppia di alunni, ho chiesto a ciascuna di misurare </w:t>
      </w:r>
      <w:proofErr w:type="spellStart"/>
      <w:r w:rsidRPr="00884F8D">
        <w:rPr>
          <w:i/>
          <w:iCs/>
        </w:rPr>
        <w:t>D</w:t>
      </w:r>
      <w:r w:rsidRPr="00182B86">
        <w:rPr>
          <w:i/>
          <w:iCs/>
          <w:vertAlign w:val="subscript"/>
        </w:rPr>
        <w:t>p</w:t>
      </w:r>
      <w:proofErr w:type="spellEnd"/>
      <w:r>
        <w:t xml:space="preserve"> e </w:t>
      </w:r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a</w:t>
      </w:r>
      <w:r>
        <w:t xml:space="preserve"> sulla propria fotocopia e di calcolare il relativo valore di e con la formula sopra ricavata. Ad esempio, una coppia di studentesse ha misurato:</w:t>
      </w:r>
    </w:p>
    <w:p w14:paraId="52F54BBC" w14:textId="77777777" w:rsidR="00C23FAF" w:rsidRDefault="00C23FAF" w:rsidP="0075419E">
      <w:pPr>
        <w:pStyle w:val="Corpodeltesto"/>
      </w:pPr>
    </w:p>
    <w:p w14:paraId="4280429B" w14:textId="76F65BF8" w:rsidR="00C23FAF" w:rsidRDefault="00C23FAF" w:rsidP="0005082E">
      <w:pPr>
        <w:pStyle w:val="Corpodeltesto"/>
        <w:jc w:val="center"/>
      </w:pPr>
      <w:proofErr w:type="spellStart"/>
      <w:r w:rsidRPr="00884F8D">
        <w:rPr>
          <w:i/>
          <w:iCs/>
        </w:rPr>
        <w:t>D</w:t>
      </w:r>
      <w:r w:rsidRPr="00182B86">
        <w:rPr>
          <w:i/>
          <w:iCs/>
          <w:vertAlign w:val="subscript"/>
        </w:rPr>
        <w:t>p</w:t>
      </w:r>
      <w:proofErr w:type="spellEnd"/>
      <w:r>
        <w:t xml:space="preserve"> </w:t>
      </w:r>
      <w:r>
        <w:t>= 26,9 cm (a sinistra) e</w:t>
      </w:r>
      <w:r>
        <w:t xml:space="preserve"> </w:t>
      </w:r>
      <w:r w:rsidRPr="00884F8D">
        <w:rPr>
          <w:i/>
          <w:iCs/>
        </w:rPr>
        <w:t>D</w:t>
      </w:r>
      <w:r w:rsidRPr="00884F8D">
        <w:rPr>
          <w:i/>
          <w:iCs/>
          <w:vertAlign w:val="subscript"/>
        </w:rPr>
        <w:t>a</w:t>
      </w:r>
      <w:r>
        <w:t xml:space="preserve"> = 2</w:t>
      </w:r>
      <w:r>
        <w:t>5,7 cm (a destra)</w:t>
      </w:r>
    </w:p>
    <w:p w14:paraId="1C6EE741" w14:textId="77777777" w:rsidR="00C23FAF" w:rsidRDefault="00C23FAF" w:rsidP="0075419E">
      <w:pPr>
        <w:pStyle w:val="Corpodeltesto"/>
      </w:pPr>
    </w:p>
    <w:p w14:paraId="5702A8D7" w14:textId="3D959574" w:rsidR="00C23FAF" w:rsidRDefault="00C23FAF" w:rsidP="0075419E">
      <w:pPr>
        <w:pStyle w:val="Corpodeltesto"/>
      </w:pPr>
      <w:r>
        <w:t xml:space="preserve">Sostituendo nella formula </w:t>
      </w:r>
      <w:r w:rsidR="00D131CC">
        <w:t>ha</w:t>
      </w:r>
      <w:r>
        <w:t xml:space="preserve"> ricava</w:t>
      </w:r>
      <w:r w:rsidR="00D131CC">
        <w:t>to</w:t>
      </w:r>
      <w:r>
        <w:t xml:space="preserve"> </w:t>
      </w:r>
      <w:r w:rsidRPr="00D131CC">
        <w:rPr>
          <w:i/>
          <w:iCs/>
        </w:rPr>
        <w:t>e</w:t>
      </w:r>
      <w:r>
        <w:t xml:space="preserve"> = </w:t>
      </w:r>
      <w:r w:rsidR="00D131CC" w:rsidRPr="0005082E">
        <w:rPr>
          <w:rFonts w:ascii="Calibri" w:hAnsi="Calibri" w:cs="Calibri"/>
        </w:rPr>
        <w:t>0,02281</w:t>
      </w:r>
      <w:r w:rsidR="00D131CC">
        <w:t>.</w:t>
      </w:r>
    </w:p>
    <w:p w14:paraId="32850684" w14:textId="77777777" w:rsidR="00182B86" w:rsidRDefault="00182B86" w:rsidP="0075419E">
      <w:pPr>
        <w:pStyle w:val="Corpodeltesto"/>
      </w:pPr>
    </w:p>
    <w:p w14:paraId="64D62CB3" w14:textId="082FBFD8" w:rsidR="00D131CC" w:rsidRDefault="00D131CC" w:rsidP="0075419E">
      <w:pPr>
        <w:pStyle w:val="Corpodeltesto"/>
      </w:pPr>
      <w:r>
        <w:t>A questo punto si elencano tutti gli otto risultati trovati dagli otto gruppi:</w:t>
      </w:r>
    </w:p>
    <w:p w14:paraId="5715366D" w14:textId="77777777" w:rsidR="00D131CC" w:rsidRDefault="00D131CC" w:rsidP="0075419E">
      <w:pPr>
        <w:pStyle w:val="Corpodeltesto"/>
      </w:pPr>
    </w:p>
    <w:p w14:paraId="1BE3B71D" w14:textId="56416FB9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0,01926</w:t>
      </w:r>
    </w:p>
    <w:p w14:paraId="695BF1B8" w14:textId="796EE371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0,01960</w:t>
      </w:r>
    </w:p>
    <w:p w14:paraId="5B04C898" w14:textId="6562D6C7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0,01761</w:t>
      </w:r>
    </w:p>
    <w:p w14:paraId="0E19905A" w14:textId="3AEA4C8B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0,01960</w:t>
      </w:r>
    </w:p>
    <w:p w14:paraId="656F8018" w14:textId="4B9747E3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lastRenderedPageBreak/>
        <w:t>0,01775</w:t>
      </w:r>
    </w:p>
    <w:p w14:paraId="73A0B75B" w14:textId="70900932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0,01960</w:t>
      </w:r>
    </w:p>
    <w:p w14:paraId="76F575EE" w14:textId="23600AA4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0,01960</w:t>
      </w:r>
    </w:p>
    <w:p w14:paraId="27126B8C" w14:textId="39BE7D9F" w:rsidR="00D131CC" w:rsidRPr="0005082E" w:rsidRDefault="00D131CC" w:rsidP="00D131CC">
      <w:pPr>
        <w:pStyle w:val="Corpodeltesto"/>
        <w:jc w:val="center"/>
        <w:rPr>
          <w:rFonts w:ascii="Calibri" w:hAnsi="Calibri" w:cs="Calibri"/>
        </w:rPr>
      </w:pPr>
      <w:r w:rsidRPr="0005082E">
        <w:rPr>
          <w:rFonts w:ascii="Calibri" w:hAnsi="Calibri" w:cs="Calibri"/>
        </w:rPr>
        <w:t>0,02281</w:t>
      </w:r>
    </w:p>
    <w:p w14:paraId="24D8854D" w14:textId="77777777" w:rsidR="00D131CC" w:rsidRDefault="00D131CC" w:rsidP="0075419E">
      <w:pPr>
        <w:pStyle w:val="Corpodeltesto"/>
      </w:pPr>
    </w:p>
    <w:p w14:paraId="1161E9FA" w14:textId="0CA89C59" w:rsidR="00D131CC" w:rsidRDefault="00D131CC" w:rsidP="0075419E">
      <w:pPr>
        <w:pStyle w:val="Corpodeltesto"/>
      </w:pPr>
      <w:r>
        <w:t xml:space="preserve">Se ne determina la media aritmetica, che risulta pari a 0,01948. </w:t>
      </w:r>
      <w:proofErr w:type="gramStart"/>
      <w:r>
        <w:t>In seguito</w:t>
      </w:r>
      <w:proofErr w:type="gramEnd"/>
      <w:r>
        <w:t xml:space="preserve"> se ne calcola l’errore assoluto tramite la semidispersione:</w:t>
      </w:r>
    </w:p>
    <w:p w14:paraId="1F6EC46B" w14:textId="77777777" w:rsidR="00D131CC" w:rsidRDefault="00D131CC" w:rsidP="0075419E">
      <w:pPr>
        <w:pStyle w:val="Corpodeltesto"/>
      </w:pPr>
    </w:p>
    <w:p w14:paraId="6B771CF9" w14:textId="3D92D788" w:rsidR="00D131CC" w:rsidRDefault="00275715" w:rsidP="0075419E">
      <w:pPr>
        <w:pStyle w:val="Corpodeltes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/>
                  <w:i/>
                </w:rPr>
              </m:ctrlPr>
            </m:fPr>
            <m:num>
              <m:r>
                <w:rPr>
                  <w:rFonts w:ascii="Cambria Math"/>
                </w:rPr>
                <m:t>0,02281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0,01761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=0,00260</m:t>
          </m:r>
        </m:oMath>
      </m:oMathPara>
    </w:p>
    <w:p w14:paraId="25A0A961" w14:textId="77777777" w:rsidR="00182B86" w:rsidRDefault="00182B86" w:rsidP="0075419E">
      <w:pPr>
        <w:pStyle w:val="Corpodeltesto"/>
      </w:pPr>
    </w:p>
    <w:p w14:paraId="558E233A" w14:textId="2BD7CFCC" w:rsidR="00570DA3" w:rsidRDefault="00570DA3" w:rsidP="0075419E">
      <w:pPr>
        <w:pStyle w:val="Corpodeltesto"/>
      </w:pPr>
      <w:r>
        <w:t>Ne segue che l’eccentricità dell’orbita terrestre determinata dalla mia classe si può così riscrivere:</w:t>
      </w:r>
    </w:p>
    <w:p w14:paraId="529BFC1B" w14:textId="6E7DD767" w:rsidR="00570DA3" w:rsidRPr="00D62AAF" w:rsidRDefault="00570DA3" w:rsidP="00570DA3">
      <w:pPr>
        <w:pStyle w:val="Corpodeltesto"/>
        <w:jc w:val="center"/>
      </w:pPr>
      <m:oMathPara>
        <m:oMath>
          <m:r>
            <w:rPr>
              <w:rFonts w:ascii="Cambria Math"/>
            </w:rPr>
            <m:t>e=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0,01948±0,00260</m:t>
              </m:r>
            </m:e>
          </m:d>
        </m:oMath>
      </m:oMathPara>
    </w:p>
    <w:p w14:paraId="18DC32F7" w14:textId="77777777" w:rsidR="00570DA3" w:rsidRDefault="00570DA3" w:rsidP="0075419E">
      <w:pPr>
        <w:pStyle w:val="Corpodeltesto"/>
      </w:pPr>
    </w:p>
    <w:p w14:paraId="5EE96E10" w14:textId="32CD048E" w:rsidR="00570DA3" w:rsidRDefault="00570DA3" w:rsidP="0075419E">
      <w:pPr>
        <w:pStyle w:val="Corpodeltesto"/>
      </w:pPr>
      <w:r>
        <w:t>L’errore percentuale ottenuto è pari a:</w:t>
      </w:r>
    </w:p>
    <w:p w14:paraId="4172327D" w14:textId="77777777" w:rsidR="00570DA3" w:rsidRDefault="00570DA3" w:rsidP="0075419E">
      <w:pPr>
        <w:pStyle w:val="Corpodeltesto"/>
      </w:pPr>
    </w:p>
    <w:p w14:paraId="2D4779DC" w14:textId="1FCC7F23" w:rsidR="00570DA3" w:rsidRPr="00D62AAF" w:rsidRDefault="00275715" w:rsidP="00570DA3">
      <w:pPr>
        <w:pStyle w:val="Corpodeltesto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w:rPr>
                  <w:rFonts w:ascii="Cambria Math" w:hAnsi="Cambria Math"/>
                </w:rPr>
                <m:t>%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0,00260</m:t>
              </m:r>
              <m:ctrlPr>
                <w:rPr>
                  <w:rFonts w:asci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0,01948</m:t>
              </m:r>
            </m:den>
          </m:f>
          <m:r>
            <w:rPr>
              <w:rFonts w:ascii="Cambria Math" w:hAnsi="Cambria Math"/>
            </w:rPr>
            <m:t>∙100=13,3%</m:t>
          </m:r>
        </m:oMath>
      </m:oMathPara>
    </w:p>
    <w:p w14:paraId="223E6E95" w14:textId="77777777" w:rsidR="00570DA3" w:rsidRDefault="00570DA3" w:rsidP="0075419E">
      <w:pPr>
        <w:pStyle w:val="Corpodeltesto"/>
      </w:pPr>
    </w:p>
    <w:p w14:paraId="3A9A0182" w14:textId="79204FA4" w:rsidR="00570DA3" w:rsidRDefault="00570DA3" w:rsidP="0075419E">
      <w:pPr>
        <w:pStyle w:val="Corpodeltesto"/>
      </w:pPr>
      <w:r>
        <w:t xml:space="preserve">Per ultimo, occorre determinare lo scarto percentuale tra il valore medio </w:t>
      </w:r>
      <w:proofErr w:type="spellStart"/>
      <w:r>
        <w:t>ell’eccentri</w:t>
      </w:r>
      <w:r w:rsidR="00F4616D">
        <w:t>cità</w:t>
      </w:r>
      <w:proofErr w:type="spellEnd"/>
      <w:r w:rsidR="00F4616D">
        <w:t xml:space="preserve"> dell’orbita terrestre da noi determinata con questo semplice procedimento, e quello che abbiamo trovato sul sito della NASA. </w:t>
      </w:r>
    </w:p>
    <w:p w14:paraId="386CF854" w14:textId="77777777" w:rsidR="00570DA3" w:rsidRDefault="00570DA3" w:rsidP="0075419E">
      <w:pPr>
        <w:pStyle w:val="Corpodeltesto"/>
      </w:pPr>
    </w:p>
    <w:p w14:paraId="199691F3" w14:textId="07AFF0AA" w:rsidR="00F60693" w:rsidRPr="00D62AAF" w:rsidRDefault="00F60693" w:rsidP="00F60693">
      <w:pPr>
        <w:pStyle w:val="Corpodeltesto"/>
        <w:jc w:val="center"/>
      </w:pPr>
      <m:oMathPara>
        <m:oMath>
          <m:r>
            <w:rPr>
              <w:rFonts w:ascii="Cambria Math" w:hAnsi="Cambria Math"/>
            </w:rPr>
            <m:t>∆%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0,01948-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0,016710219</m:t>
              </m:r>
              <m:ctrlPr>
                <w:rPr>
                  <w:rFonts w:asci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0,016710219</m:t>
              </m:r>
            </m:den>
          </m:f>
          <m:r>
            <w:rPr>
              <w:rFonts w:ascii="Cambria Math" w:hAnsi="Cambria Math"/>
            </w:rPr>
            <m:t>∙100=</m:t>
          </m:r>
          <m:r>
            <w:rPr>
              <w:rFonts w:ascii="Cambria Math" w:hAnsi="Cambria Math"/>
            </w:rPr>
            <m:t>16,6%</m:t>
          </m:r>
        </m:oMath>
      </m:oMathPara>
    </w:p>
    <w:p w14:paraId="466B3329" w14:textId="77777777" w:rsidR="00F60693" w:rsidRDefault="00F60693" w:rsidP="0075419E">
      <w:pPr>
        <w:pStyle w:val="Corpodeltesto"/>
      </w:pPr>
    </w:p>
    <w:p w14:paraId="032E9645" w14:textId="3CF5772B" w:rsidR="00570DA3" w:rsidRDefault="00275715" w:rsidP="0075419E">
      <w:pPr>
        <w:pStyle w:val="Corpodeltesto"/>
      </w:pPr>
      <w:r>
        <w:t>Il risultato è più che accettabile, considerata la povertà di mezzi con cui abbiamo operato. Si tratta di un’esercitazione di sicuro successo e di notevole impatto sugli studenti, i quali di solito restano increduli che si possano ottenere risultati così notevoli anche senza imponenti e costose attrezzature osservative!</w:t>
      </w:r>
    </w:p>
    <w:p w14:paraId="2C305C9F" w14:textId="77777777" w:rsidR="00AD4CFA" w:rsidRDefault="00AD4CFA">
      <w:pPr>
        <w:pStyle w:val="Corpodeltesto"/>
      </w:pPr>
    </w:p>
    <w:p w14:paraId="565E152E" w14:textId="77777777" w:rsidR="00C13946" w:rsidRDefault="00C13946">
      <w:pPr>
        <w:pStyle w:val="Corpodeltesto"/>
        <w:jc w:val="right"/>
        <w:rPr>
          <w:sz w:val="20"/>
        </w:rPr>
      </w:pPr>
      <w:r>
        <w:rPr>
          <w:sz w:val="20"/>
        </w:rPr>
        <w:t xml:space="preserve">Prof. </w:t>
      </w:r>
      <w:r w:rsidR="00CD775D">
        <w:rPr>
          <w:sz w:val="20"/>
        </w:rPr>
        <w:t xml:space="preserve">Ing. </w:t>
      </w:r>
      <w:r>
        <w:rPr>
          <w:sz w:val="20"/>
        </w:rPr>
        <w:t>Franco Maria Boschetto</w:t>
      </w:r>
    </w:p>
    <w:p w14:paraId="725F623F" w14:textId="77777777" w:rsidR="00CD775D" w:rsidRDefault="00CD775D" w:rsidP="00CD775D">
      <w:pPr>
        <w:jc w:val="right"/>
        <w:rPr>
          <w:lang w:val="pt-BR"/>
        </w:rPr>
      </w:pPr>
      <w:r>
        <w:rPr>
          <w:lang w:val="pt-BR"/>
        </w:rPr>
        <w:t>www.fmboschetto.it</w:t>
      </w:r>
    </w:p>
    <w:p w14:paraId="5048F13D" w14:textId="77777777" w:rsidR="00AD4CFA" w:rsidRPr="004802AA" w:rsidRDefault="00AD4CFA" w:rsidP="00CD775D">
      <w:pPr>
        <w:jc w:val="right"/>
        <w:rPr>
          <w:lang w:val="pt-B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077"/>
      </w:tblGrid>
      <w:tr w:rsidR="00CD775D" w14:paraId="3133A1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8FCC" w14:textId="77777777" w:rsidR="00CD775D" w:rsidRDefault="00CD775D" w:rsidP="00C13946">
            <w:pPr>
              <w:jc w:val="both"/>
              <w:rPr>
                <w:b/>
              </w:rPr>
            </w:pPr>
            <w:r>
              <w:rPr>
                <w:b/>
              </w:rPr>
              <w:t>Rev.</w:t>
            </w:r>
          </w:p>
          <w:p w14:paraId="68A84865" w14:textId="77777777" w:rsidR="00CD775D" w:rsidRDefault="00CD775D" w:rsidP="00C139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28E1" w14:textId="77777777" w:rsidR="00CD775D" w:rsidRPr="004802AA" w:rsidRDefault="00CD775D" w:rsidP="00C13946">
            <w:pPr>
              <w:jc w:val="center"/>
              <w:rPr>
                <w:b/>
              </w:rPr>
            </w:pPr>
            <w:r w:rsidRPr="004802AA">
              <w:rPr>
                <w:b/>
              </w:rPr>
              <w:t>Data</w:t>
            </w:r>
          </w:p>
          <w:p w14:paraId="3DA2FF94" w14:textId="73621FE1" w:rsidR="00CD775D" w:rsidRDefault="00275715" w:rsidP="00C139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D775D">
              <w:rPr>
                <w:b/>
              </w:rPr>
              <w:t>.</w:t>
            </w:r>
            <w:r w:rsidR="00AD4CFA">
              <w:rPr>
                <w:b/>
              </w:rPr>
              <w:t>4.20</w:t>
            </w:r>
            <w:r>
              <w:rPr>
                <w:b/>
              </w:rPr>
              <w:t>25</w:t>
            </w:r>
          </w:p>
        </w:tc>
      </w:tr>
    </w:tbl>
    <w:p w14:paraId="24C05E05" w14:textId="77777777" w:rsidR="00CD775D" w:rsidRDefault="00CD775D" w:rsidP="00CD775D">
      <w:pPr>
        <w:pStyle w:val="Corpodeltesto"/>
        <w:rPr>
          <w:sz w:val="20"/>
        </w:rPr>
      </w:pPr>
    </w:p>
    <w:sectPr w:rsidR="00CD775D" w:rsidSect="00CD775D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04AC" w14:textId="77777777" w:rsidR="008F3EE3" w:rsidRDefault="008F3EE3">
      <w:r>
        <w:separator/>
      </w:r>
    </w:p>
  </w:endnote>
  <w:endnote w:type="continuationSeparator" w:id="0">
    <w:p w14:paraId="540C65A3" w14:textId="77777777" w:rsidR="008F3EE3" w:rsidRDefault="008F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nal Frontier">
    <w:panose1 w:val="020B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02574" w14:textId="77777777" w:rsidR="00C13946" w:rsidRDefault="00C13946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B87D" w14:textId="77777777" w:rsidR="008F3EE3" w:rsidRDefault="008F3EE3">
      <w:r>
        <w:separator/>
      </w:r>
    </w:p>
  </w:footnote>
  <w:footnote w:type="continuationSeparator" w:id="0">
    <w:p w14:paraId="1D976665" w14:textId="77777777" w:rsidR="008F3EE3" w:rsidRDefault="008F3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E51F" w14:textId="77777777" w:rsidR="00C13946" w:rsidRDefault="00C13946">
    <w:pPr>
      <w:pStyle w:val="Intestazione"/>
      <w:jc w:val="center"/>
      <w:rPr>
        <w:sz w:val="16"/>
      </w:rPr>
    </w:pPr>
    <w:r>
      <w:rPr>
        <w:sz w:val="16"/>
      </w:rPr>
      <w:t>Laboratorio di fisica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1259D"/>
    <w:multiLevelType w:val="hybridMultilevel"/>
    <w:tmpl w:val="CCF435EC"/>
    <w:lvl w:ilvl="0" w:tplc="0410000B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15F08"/>
    <w:multiLevelType w:val="hybridMultilevel"/>
    <w:tmpl w:val="F4DE9B6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96B03"/>
    <w:multiLevelType w:val="hybridMultilevel"/>
    <w:tmpl w:val="2BFA69F0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524461">
    <w:abstractNumId w:val="1"/>
  </w:num>
  <w:num w:numId="2" w16cid:durableId="1535076434">
    <w:abstractNumId w:val="0"/>
  </w:num>
  <w:num w:numId="3" w16cid:durableId="1293093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75D"/>
    <w:rsid w:val="0005082E"/>
    <w:rsid w:val="000553AC"/>
    <w:rsid w:val="00065481"/>
    <w:rsid w:val="00075BE4"/>
    <w:rsid w:val="00081018"/>
    <w:rsid w:val="000875C7"/>
    <w:rsid w:val="000931A8"/>
    <w:rsid w:val="00094B2E"/>
    <w:rsid w:val="00095C4C"/>
    <w:rsid w:val="000A04F8"/>
    <w:rsid w:val="00105B7A"/>
    <w:rsid w:val="00141F7D"/>
    <w:rsid w:val="00143709"/>
    <w:rsid w:val="00162F76"/>
    <w:rsid w:val="00182B86"/>
    <w:rsid w:val="00185BDE"/>
    <w:rsid w:val="002601C3"/>
    <w:rsid w:val="00263BB4"/>
    <w:rsid w:val="00275715"/>
    <w:rsid w:val="002C03E0"/>
    <w:rsid w:val="002D62B3"/>
    <w:rsid w:val="003B1034"/>
    <w:rsid w:val="004F7D90"/>
    <w:rsid w:val="00520A85"/>
    <w:rsid w:val="005245D9"/>
    <w:rsid w:val="005256D1"/>
    <w:rsid w:val="005418BF"/>
    <w:rsid w:val="00570DA3"/>
    <w:rsid w:val="005D585C"/>
    <w:rsid w:val="0061623D"/>
    <w:rsid w:val="006246F2"/>
    <w:rsid w:val="00674008"/>
    <w:rsid w:val="006806CD"/>
    <w:rsid w:val="0075419E"/>
    <w:rsid w:val="00793183"/>
    <w:rsid w:val="00884F8D"/>
    <w:rsid w:val="008A5D42"/>
    <w:rsid w:val="008F3EE3"/>
    <w:rsid w:val="009769AF"/>
    <w:rsid w:val="00994B9C"/>
    <w:rsid w:val="009D6CB7"/>
    <w:rsid w:val="00A606E2"/>
    <w:rsid w:val="00AA6A27"/>
    <w:rsid w:val="00AD4CFA"/>
    <w:rsid w:val="00B424A2"/>
    <w:rsid w:val="00C075DD"/>
    <w:rsid w:val="00C13946"/>
    <w:rsid w:val="00C23FAF"/>
    <w:rsid w:val="00C86DC0"/>
    <w:rsid w:val="00CD775D"/>
    <w:rsid w:val="00D131CC"/>
    <w:rsid w:val="00D17AD9"/>
    <w:rsid w:val="00D62AAF"/>
    <w:rsid w:val="00E117C1"/>
    <w:rsid w:val="00E82F60"/>
    <w:rsid w:val="00EB71A0"/>
    <w:rsid w:val="00F14156"/>
    <w:rsid w:val="00F25F1D"/>
    <w:rsid w:val="00F4616D"/>
    <w:rsid w:val="00F6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D1C40"/>
  <w15:chartTrackingRefBased/>
  <w15:docId w15:val="{A0D4A04D-4BCA-49B6-B1FF-539A20C6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  <w:u w:val="single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Rientrocorpodeltesto">
    <w:name w:val="Body Text Indent"/>
    <w:basedOn w:val="Normale"/>
    <w:pPr>
      <w:ind w:left="1560" w:hanging="1560"/>
    </w:pPr>
    <w:rPr>
      <w:sz w:val="28"/>
    </w:rPr>
  </w:style>
  <w:style w:type="paragraph" w:styleId="Rientrocorpodeltesto2">
    <w:name w:val="Body Text Indent 2"/>
    <w:basedOn w:val="Normale"/>
    <w:pPr>
      <w:tabs>
        <w:tab w:val="left" w:pos="1560"/>
      </w:tabs>
      <w:ind w:left="1843" w:hanging="284"/>
    </w:pPr>
    <w:rPr>
      <w:sz w:val="28"/>
    </w:rPr>
  </w:style>
  <w:style w:type="paragraph" w:styleId="Corpodeltesto">
    <w:name w:val="Corpo del testo"/>
    <w:basedOn w:val="Normale"/>
    <w:pPr>
      <w:jc w:val="both"/>
    </w:pPr>
    <w:rPr>
      <w:sz w:val="28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Menzionenonrisolta">
    <w:name w:val="Unresolved Mention"/>
    <w:basedOn w:val="Carpredefinitoparagrafo"/>
    <w:uiPriority w:val="99"/>
    <w:semiHidden/>
    <w:unhideWhenUsed/>
    <w:rsid w:val="00524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sdc.gsfc.nasa.gov/planetary/factsheet/earthfact.html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od.nasa.gov/apod/astropi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apod.nasa.gov/apod/ap210708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F5E6-F2D7-4A1E-BDA9-7895BC58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Determinazione del coefficiente di attrito dinamico</vt:lpstr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Determinazione del coefficiente di attrito dinamico</dc:title>
  <dc:subject/>
  <dc:creator>Franco Maria Boschetto</dc:creator>
  <cp:keywords/>
  <dc:description/>
  <cp:lastModifiedBy>Franco Maria Boschetto</cp:lastModifiedBy>
  <cp:revision>20</cp:revision>
  <dcterms:created xsi:type="dcterms:W3CDTF">2025-04-02T15:16:00Z</dcterms:created>
  <dcterms:modified xsi:type="dcterms:W3CDTF">2025-04-02T20:58:00Z</dcterms:modified>
</cp:coreProperties>
</file>